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A4F5E99" w14:textId="77777777" w:rsidR="005854FA" w:rsidRPr="00D73204" w:rsidRDefault="0044515D" w:rsidP="002F1198">
      <w:pPr>
        <w:pStyle w:val="BodyA"/>
        <w:jc w:val="center"/>
        <w:rPr>
          <w:rFonts w:ascii="Segoe UI Light" w:eastAsia="Helvetica" w:hAnsi="Segoe UI Light" w:cs="Segoe UI Light"/>
          <w:b/>
          <w:bCs/>
          <w:sz w:val="32"/>
          <w:szCs w:val="28"/>
        </w:rPr>
      </w:pPr>
      <w:r w:rsidRPr="00D73204">
        <w:rPr>
          <w:rFonts w:ascii="Segoe UI Light" w:hAnsi="Segoe UI Light" w:cs="Segoe UI Light"/>
          <w:b/>
          <w:bCs/>
          <w:sz w:val="32"/>
          <w:szCs w:val="28"/>
          <w:lang w:val="da-DK"/>
        </w:rPr>
        <w:t>PHIL HARPER, Ph</w:t>
      </w:r>
      <w:r w:rsidR="002F1198" w:rsidRPr="00D73204">
        <w:rPr>
          <w:rFonts w:ascii="Segoe UI Light" w:hAnsi="Segoe UI Light" w:cs="Segoe UI Light"/>
          <w:b/>
          <w:bCs/>
          <w:sz w:val="32"/>
          <w:szCs w:val="28"/>
          <w:lang w:val="da-DK"/>
        </w:rPr>
        <w:t>.</w:t>
      </w:r>
      <w:r w:rsidRPr="00D73204">
        <w:rPr>
          <w:rFonts w:ascii="Segoe UI Light" w:hAnsi="Segoe UI Light" w:cs="Segoe UI Light"/>
          <w:b/>
          <w:bCs/>
          <w:sz w:val="32"/>
          <w:szCs w:val="28"/>
          <w:lang w:val="da-DK"/>
        </w:rPr>
        <w:t>D.</w:t>
      </w:r>
      <w:r w:rsidR="002F1198" w:rsidRPr="00D73204">
        <w:rPr>
          <w:rFonts w:ascii="Segoe UI Light" w:hAnsi="Segoe UI Light" w:cs="Segoe UI Light"/>
          <w:b/>
          <w:bCs/>
          <w:sz w:val="32"/>
          <w:szCs w:val="28"/>
          <w:lang w:val="da-DK"/>
        </w:rPr>
        <w:br/>
      </w:r>
    </w:p>
    <w:p w14:paraId="51ED197A" w14:textId="1EBF219B" w:rsidR="002F1198" w:rsidRPr="00C53827" w:rsidRDefault="0044515D" w:rsidP="00D73204">
      <w:pPr>
        <w:pStyle w:val="BodyA"/>
        <w:spacing w:after="0" w:line="360" w:lineRule="auto"/>
        <w:rPr>
          <w:rFonts w:ascii="Segoe UI Light" w:hAnsi="Segoe UI Light" w:cs="Segoe UI Light"/>
          <w:lang w:val="en-US"/>
        </w:rPr>
      </w:pPr>
      <w:r w:rsidRPr="00C53827">
        <w:rPr>
          <w:rFonts w:ascii="Segoe UI Light" w:hAnsi="Segoe UI Light" w:cs="Segoe UI Light"/>
          <w:lang w:val="en-US"/>
        </w:rPr>
        <w:t xml:space="preserve">Phil </w:t>
      </w:r>
      <w:r w:rsidR="006B544C">
        <w:rPr>
          <w:rFonts w:ascii="Segoe UI Light" w:hAnsi="Segoe UI Light" w:cs="Segoe UI Light"/>
          <w:lang w:val="en-US"/>
        </w:rPr>
        <w:t xml:space="preserve">Harper </w:t>
      </w:r>
      <w:bookmarkStart w:id="0" w:name="_GoBack"/>
      <w:bookmarkEnd w:id="0"/>
      <w:r w:rsidRPr="00C53827">
        <w:rPr>
          <w:rFonts w:ascii="Segoe UI Light" w:hAnsi="Segoe UI Light" w:cs="Segoe UI Light"/>
          <w:lang w:val="en-US"/>
        </w:rPr>
        <w:t>is currently Coordinator of World Federation of the Deaf</w:t>
      </w:r>
      <w:r w:rsidRPr="00C53827">
        <w:rPr>
          <w:rFonts w:ascii="Segoe UI Light" w:hAnsi="Segoe UI Light" w:cs="Segoe UI Light"/>
          <w:lang w:val="fr-FR"/>
        </w:rPr>
        <w:t>’</w:t>
      </w:r>
      <w:r w:rsidRPr="00C53827">
        <w:rPr>
          <w:rFonts w:ascii="Segoe UI Light" w:hAnsi="Segoe UI Light" w:cs="Segoe UI Light"/>
          <w:lang w:val="en-US"/>
        </w:rPr>
        <w:t xml:space="preserve">s Expert Panel on Accessibility </w:t>
      </w:r>
      <w:r w:rsidRPr="00C53827">
        <w:rPr>
          <w:rFonts w:ascii="Segoe UI Light" w:hAnsi="Segoe UI Light" w:cs="Segoe UI Light"/>
        </w:rPr>
        <w:t xml:space="preserve">– </w:t>
      </w:r>
      <w:r w:rsidRPr="00C53827">
        <w:rPr>
          <w:rFonts w:ascii="Segoe UI Light" w:hAnsi="Segoe UI Light" w:cs="Segoe UI Light"/>
          <w:lang w:val="en-US"/>
        </w:rPr>
        <w:t xml:space="preserve">Technology and Sign Language and has been a member since 2003. He has been </w:t>
      </w:r>
    </w:p>
    <w:p w14:paraId="0FF74DF1" w14:textId="77777777" w:rsidR="005854FA" w:rsidRPr="00C53827" w:rsidRDefault="0044515D" w:rsidP="00D73204">
      <w:pPr>
        <w:pStyle w:val="BodyA"/>
        <w:spacing w:after="0" w:line="360" w:lineRule="auto"/>
        <w:rPr>
          <w:rFonts w:ascii="Segoe UI Light" w:eastAsia="Helvetica" w:hAnsi="Segoe UI Light" w:cs="Segoe UI Light"/>
        </w:rPr>
      </w:pPr>
      <w:r w:rsidRPr="00C53827">
        <w:rPr>
          <w:rFonts w:ascii="Segoe UI Light" w:hAnsi="Segoe UI Light" w:cs="Segoe UI Light"/>
          <w:lang w:val="en-US"/>
        </w:rPr>
        <w:t xml:space="preserve">appointed International President for the Accessibility and Technology Commission for the 2019 WFD Congress in Paris, France. He was in the same role was International President in Brisbane, Australia in 1999 and in Istanbul, Turkey in 2015. </w:t>
      </w:r>
    </w:p>
    <w:p w14:paraId="1D75CA41" w14:textId="77777777" w:rsidR="005854FA" w:rsidRPr="00C53827" w:rsidRDefault="005854FA" w:rsidP="00D73204">
      <w:pPr>
        <w:pStyle w:val="BodyA"/>
        <w:spacing w:after="0" w:line="360" w:lineRule="auto"/>
        <w:rPr>
          <w:rFonts w:ascii="Segoe UI Light" w:eastAsia="Helvetica" w:hAnsi="Segoe UI Light" w:cs="Segoe UI Light"/>
        </w:rPr>
      </w:pPr>
    </w:p>
    <w:p w14:paraId="4ADCDFD4" w14:textId="21B0AAA2" w:rsidR="005854FA" w:rsidRPr="00C53827" w:rsidRDefault="0044515D" w:rsidP="00D73204">
      <w:pPr>
        <w:pStyle w:val="Default"/>
        <w:spacing w:after="240" w:line="360" w:lineRule="auto"/>
        <w:rPr>
          <w:rFonts w:ascii="Segoe UI Light" w:hAnsi="Segoe UI Light" w:cs="Segoe UI Light"/>
        </w:rPr>
      </w:pPr>
      <w:r w:rsidRPr="00C53827">
        <w:rPr>
          <w:rFonts w:ascii="Segoe UI Light" w:hAnsi="Segoe UI Light" w:cs="Segoe UI Light"/>
        </w:rPr>
        <w:t xml:space="preserve">Phil has been an advocate for human rights for deaf people for over 30 years with special interest in accessible technology, empowerment through leadership training and legislation. He has written several journal articles, presented at national and international conferences and has developed and facilitated many accessible technology and leadership training programs. Phil has attended international government and non-government meetings and conferences in relation to accessible technology on behalf of WFD. </w:t>
      </w:r>
    </w:p>
    <w:p w14:paraId="1683950B" w14:textId="77777777" w:rsidR="005854FA" w:rsidRPr="00C53827" w:rsidRDefault="0044515D" w:rsidP="00D73204">
      <w:pPr>
        <w:pStyle w:val="Default"/>
        <w:spacing w:after="240" w:line="360" w:lineRule="auto"/>
        <w:rPr>
          <w:rFonts w:ascii="Segoe UI Light" w:hAnsi="Segoe UI Light" w:cs="Segoe UI Light"/>
        </w:rPr>
      </w:pPr>
      <w:r w:rsidRPr="00C53827">
        <w:rPr>
          <w:rFonts w:ascii="Segoe UI Light" w:hAnsi="Segoe UI Light" w:cs="Segoe UI Light"/>
        </w:rPr>
        <w:t>He was Deaf Australia’s representative and lead advocate in the lobbying for a national relay service and better telecommunications access in the 1980s and 1990s.</w:t>
      </w:r>
    </w:p>
    <w:p w14:paraId="50F99658" w14:textId="77777777" w:rsidR="005854FA" w:rsidRPr="00C53827" w:rsidRDefault="0044515D" w:rsidP="00D73204">
      <w:pPr>
        <w:pStyle w:val="BodyA"/>
        <w:spacing w:after="0" w:line="360" w:lineRule="auto"/>
        <w:rPr>
          <w:rFonts w:ascii="Segoe UI Light" w:eastAsia="Helvetica" w:hAnsi="Segoe UI Light" w:cs="Segoe UI Light"/>
        </w:rPr>
      </w:pPr>
      <w:r w:rsidRPr="00C53827">
        <w:rPr>
          <w:rFonts w:ascii="Segoe UI Light" w:hAnsi="Segoe UI Light" w:cs="Segoe UI Light"/>
          <w:lang w:val="en-US"/>
        </w:rPr>
        <w:t>Phil gained his Doctorate of Philosophy from Deakin University, Burwood. Victoria in 2009 researching the impact of video relay interpreting on deaf people in the workplace. He also received a Churchill Fellowship in 1983.</w:t>
      </w:r>
    </w:p>
    <w:p w14:paraId="12099586" w14:textId="77777777" w:rsidR="005854FA" w:rsidRPr="00C53827" w:rsidRDefault="005854FA" w:rsidP="00D73204">
      <w:pPr>
        <w:pStyle w:val="BodyA"/>
        <w:spacing w:after="0" w:line="360" w:lineRule="auto"/>
        <w:rPr>
          <w:rFonts w:ascii="Segoe UI Light" w:eastAsia="Helvetica" w:hAnsi="Segoe UI Light" w:cs="Segoe UI Light"/>
        </w:rPr>
      </w:pPr>
    </w:p>
    <w:p w14:paraId="358934D6" w14:textId="77777777" w:rsidR="00D73204" w:rsidRDefault="0044515D" w:rsidP="00D73204">
      <w:pPr>
        <w:pStyle w:val="BodyA"/>
        <w:spacing w:after="0" w:line="360" w:lineRule="auto"/>
        <w:rPr>
          <w:rFonts w:ascii="Segoe UI Light" w:hAnsi="Segoe UI Light" w:cs="Segoe UI Light"/>
          <w:lang w:val="en-US"/>
        </w:rPr>
      </w:pPr>
      <w:r w:rsidRPr="00C53827">
        <w:rPr>
          <w:rFonts w:ascii="Segoe UI Light" w:hAnsi="Segoe UI Light" w:cs="Segoe UI Light"/>
          <w:lang w:val="en-US"/>
        </w:rPr>
        <w:t xml:space="preserve">Phil currently works with </w:t>
      </w:r>
      <w:proofErr w:type="spellStart"/>
      <w:r w:rsidRPr="00C53827">
        <w:rPr>
          <w:rFonts w:ascii="Segoe UI Light" w:hAnsi="Segoe UI Light" w:cs="Segoe UI Light"/>
          <w:lang w:val="en-US"/>
        </w:rPr>
        <w:t>Conexu</w:t>
      </w:r>
      <w:proofErr w:type="spellEnd"/>
      <w:r w:rsidRPr="00C53827">
        <w:rPr>
          <w:rFonts w:ascii="Segoe UI Light" w:hAnsi="Segoe UI Light" w:cs="Segoe UI Light"/>
          <w:lang w:val="en-US"/>
        </w:rPr>
        <w:t xml:space="preserve"> Foundation as Community Liaison Manager. Other past </w:t>
      </w:r>
    </w:p>
    <w:p w14:paraId="14B9EA35" w14:textId="72A4C0E6" w:rsidR="005854FA" w:rsidRPr="00C53827" w:rsidRDefault="0044515D" w:rsidP="00D73204">
      <w:pPr>
        <w:pStyle w:val="BodyA"/>
        <w:spacing w:after="0" w:line="360" w:lineRule="auto"/>
        <w:rPr>
          <w:rFonts w:ascii="Segoe UI Light" w:eastAsia="Helvetica" w:hAnsi="Segoe UI Light" w:cs="Segoe UI Light"/>
        </w:rPr>
      </w:pPr>
      <w:r w:rsidRPr="00C53827">
        <w:rPr>
          <w:rFonts w:ascii="Segoe UI Light" w:hAnsi="Segoe UI Light" w:cs="Segoe UI Light"/>
          <w:lang w:val="en-US"/>
        </w:rPr>
        <w:t xml:space="preserve">employment included as Manager </w:t>
      </w:r>
      <w:r w:rsidRPr="00C53827">
        <w:rPr>
          <w:rFonts w:ascii="Segoe UI Light" w:hAnsi="Segoe UI Light" w:cs="Segoe UI Light"/>
        </w:rPr>
        <w:t xml:space="preserve">– </w:t>
      </w:r>
      <w:r w:rsidRPr="00C53827">
        <w:rPr>
          <w:rFonts w:ascii="Segoe UI Light" w:hAnsi="Segoe UI Light" w:cs="Segoe UI Light"/>
          <w:lang w:val="en-US"/>
        </w:rPr>
        <w:t xml:space="preserve">Video Relay Interpreting Service with </w:t>
      </w:r>
      <w:proofErr w:type="spellStart"/>
      <w:r w:rsidRPr="00C53827">
        <w:rPr>
          <w:rFonts w:ascii="Segoe UI Light" w:hAnsi="Segoe UI Light" w:cs="Segoe UI Light"/>
          <w:lang w:val="en-US"/>
        </w:rPr>
        <w:t>Vicdeaf</w:t>
      </w:r>
      <w:proofErr w:type="spellEnd"/>
      <w:r w:rsidRPr="00C53827">
        <w:rPr>
          <w:rFonts w:ascii="Segoe UI Light" w:hAnsi="Segoe UI Light" w:cs="Segoe UI Light"/>
          <w:lang w:val="en-US"/>
        </w:rPr>
        <w:t xml:space="preserve"> and </w:t>
      </w:r>
      <w:r w:rsidR="002F1198" w:rsidRPr="00C53827">
        <w:rPr>
          <w:rFonts w:ascii="Segoe UI Light" w:hAnsi="Segoe UI Light" w:cs="Segoe UI Light"/>
          <w:lang w:val="en-US"/>
        </w:rPr>
        <w:br/>
      </w:r>
      <w:r w:rsidRPr="00C53827">
        <w:rPr>
          <w:rFonts w:ascii="Segoe UI Light" w:hAnsi="Segoe UI Light" w:cs="Segoe UI Light"/>
          <w:lang w:val="en-US"/>
        </w:rPr>
        <w:t>Ma</w:t>
      </w:r>
      <w:r w:rsidR="002F1198" w:rsidRPr="00C53827">
        <w:rPr>
          <w:rFonts w:ascii="Segoe UI Light" w:hAnsi="Segoe UI Light" w:cs="Segoe UI Light"/>
          <w:lang w:val="en-US"/>
        </w:rPr>
        <w:t>na</w:t>
      </w:r>
      <w:r w:rsidRPr="00C53827">
        <w:rPr>
          <w:rFonts w:ascii="Segoe UI Light" w:hAnsi="Segoe UI Light" w:cs="Segoe UI Light"/>
          <w:lang w:val="en-US"/>
        </w:rPr>
        <w:t>ger of Deaf Victoria (State Deaf Advocacy and Information service).</w:t>
      </w:r>
    </w:p>
    <w:p w14:paraId="3B5AB365" w14:textId="77777777" w:rsidR="005854FA" w:rsidRPr="00C53827" w:rsidRDefault="005854FA" w:rsidP="00D73204">
      <w:pPr>
        <w:pStyle w:val="BodyA"/>
        <w:spacing w:after="0" w:line="360" w:lineRule="auto"/>
        <w:rPr>
          <w:rFonts w:ascii="Segoe UI Light" w:eastAsia="Helvetica" w:hAnsi="Segoe UI Light" w:cs="Segoe UI Light"/>
        </w:rPr>
      </w:pPr>
    </w:p>
    <w:p w14:paraId="21A0EFC0" w14:textId="77777777" w:rsidR="005854FA" w:rsidRPr="00C53827" w:rsidRDefault="0044515D" w:rsidP="00D73204">
      <w:pPr>
        <w:pStyle w:val="BodyA"/>
        <w:spacing w:after="0" w:line="360" w:lineRule="auto"/>
        <w:rPr>
          <w:rFonts w:ascii="Segoe UI Light" w:eastAsia="Helvetica" w:hAnsi="Segoe UI Light" w:cs="Segoe UI Light"/>
        </w:rPr>
      </w:pPr>
      <w:r w:rsidRPr="00C53827">
        <w:rPr>
          <w:rFonts w:ascii="Segoe UI Light" w:hAnsi="Segoe UI Light" w:cs="Segoe UI Light"/>
          <w:lang w:val="en-US"/>
        </w:rPr>
        <w:t xml:space="preserve">He is Past President and Board member, Deaf Sports Australia; a Life member of Deaf </w:t>
      </w:r>
      <w:r w:rsidR="00AB5E52" w:rsidRPr="00C53827">
        <w:rPr>
          <w:rFonts w:ascii="Segoe UI Light" w:hAnsi="Segoe UI Light" w:cs="Segoe UI Light"/>
          <w:lang w:val="en-US"/>
        </w:rPr>
        <w:br/>
      </w:r>
      <w:r w:rsidRPr="00C53827">
        <w:rPr>
          <w:rFonts w:ascii="Segoe UI Light" w:hAnsi="Segoe UI Light" w:cs="Segoe UI Light"/>
          <w:lang w:val="en-US"/>
        </w:rPr>
        <w:t>Australia, winner of Deaf Australia</w:t>
      </w:r>
      <w:r w:rsidRPr="00C53827">
        <w:rPr>
          <w:rFonts w:ascii="Segoe UI Light" w:hAnsi="Segoe UI Light" w:cs="Segoe UI Light"/>
          <w:lang w:val="fr-FR"/>
        </w:rPr>
        <w:t>’</w:t>
      </w:r>
      <w:r w:rsidRPr="00C53827">
        <w:rPr>
          <w:rFonts w:ascii="Segoe UI Light" w:hAnsi="Segoe UI Light" w:cs="Segoe UI Light"/>
          <w:lang w:val="en-US"/>
        </w:rPr>
        <w:t>s Deaf Achievers Award in 1996; member of Deaf Victoria since 1982; married with 4 children; Interests include travel, reading, bushwalking, sports and community advocacy; and, resides in Melbourne, Australia.</w:t>
      </w:r>
    </w:p>
    <w:p w14:paraId="361A6C39" w14:textId="77777777" w:rsidR="005854FA" w:rsidRPr="00C53827" w:rsidRDefault="005854FA" w:rsidP="00D73204">
      <w:pPr>
        <w:pStyle w:val="BodyA"/>
        <w:spacing w:after="0" w:line="360" w:lineRule="auto"/>
        <w:rPr>
          <w:rFonts w:ascii="Segoe UI Light" w:hAnsi="Segoe UI Light" w:cs="Segoe UI Light"/>
        </w:rPr>
      </w:pPr>
    </w:p>
    <w:sectPr w:rsidR="005854FA" w:rsidRPr="00C53827">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DB771" w14:textId="77777777" w:rsidR="00DF561C" w:rsidRDefault="00DF561C">
      <w:r>
        <w:separator/>
      </w:r>
    </w:p>
  </w:endnote>
  <w:endnote w:type="continuationSeparator" w:id="0">
    <w:p w14:paraId="75028114" w14:textId="77777777" w:rsidR="00DF561C" w:rsidRDefault="00DF5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7A9BF" w14:textId="77777777" w:rsidR="005854FA" w:rsidRDefault="005854F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5C5F9" w14:textId="77777777" w:rsidR="00DF561C" w:rsidRDefault="00DF561C">
      <w:r>
        <w:separator/>
      </w:r>
    </w:p>
  </w:footnote>
  <w:footnote w:type="continuationSeparator" w:id="0">
    <w:p w14:paraId="7AA98AEE" w14:textId="77777777" w:rsidR="00DF561C" w:rsidRDefault="00DF5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DC650" w14:textId="77777777" w:rsidR="005854FA" w:rsidRDefault="005854F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4FA"/>
    <w:rsid w:val="000266AE"/>
    <w:rsid w:val="002F1198"/>
    <w:rsid w:val="0044515D"/>
    <w:rsid w:val="005854FA"/>
    <w:rsid w:val="006B544C"/>
    <w:rsid w:val="00880547"/>
    <w:rsid w:val="0098440E"/>
    <w:rsid w:val="00AB5E52"/>
    <w:rsid w:val="00C53827"/>
    <w:rsid w:val="00D73204"/>
    <w:rsid w:val="00DF5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FC977"/>
  <w15:docId w15:val="{D59E9D80-FC42-4A06-878D-377ADCD84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lang w:val="de-DE"/>
    </w:rPr>
  </w:style>
  <w:style w:type="paragraph" w:customStyle="1" w:styleId="Default">
    <w:name w:val="Default"/>
    <w:pPr>
      <w:spacing w:after="200" w:line="276" w:lineRule="auto"/>
    </w:pPr>
    <w:rPr>
      <w:rFonts w:ascii="Helvetica" w:hAnsi="Helvetica"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Cesa Bianchi</dc:creator>
  <cp:lastModifiedBy>Francesca Cesa Bianchi</cp:lastModifiedBy>
  <cp:revision>10</cp:revision>
  <dcterms:created xsi:type="dcterms:W3CDTF">2018-08-20T22:54:00Z</dcterms:created>
  <dcterms:modified xsi:type="dcterms:W3CDTF">2018-08-20T23:30:00Z</dcterms:modified>
</cp:coreProperties>
</file>